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7E0F" w14:textId="77777777" w:rsidR="00837B24" w:rsidRDefault="00837B24" w:rsidP="00837B24">
      <w:pPr>
        <w:pStyle w:val="Header"/>
        <w:tabs>
          <w:tab w:val="clear" w:pos="4513"/>
          <w:tab w:val="clear" w:pos="9026"/>
          <w:tab w:val="right" w:pos="9639"/>
        </w:tabs>
      </w:pPr>
      <w:r>
        <w:rPr>
          <w:noProof/>
          <w:lang w:eastAsia="en-GB"/>
        </w:rPr>
        <w:drawing>
          <wp:inline distT="0" distB="0" distL="0" distR="0" wp14:anchorId="65714F12" wp14:editId="46F35FF9">
            <wp:extent cx="1341120" cy="787865"/>
            <wp:effectExtent l="0" t="0" r="0" b="0"/>
            <wp:docPr id="38" name="Picture 38" descr="C:\Users\c000707\AppData\Local\Microsoft\Windows\Temporary Internet Files\Content.Outlook\04K933QQ\Small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0707\AppData\Local\Microsoft\Windows\Temporary Internet Files\Content.Outlook\04K933QQ\Small logo 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88" cy="8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tab/>
      </w:r>
      <w:r>
        <w:rPr>
          <w:noProof/>
          <w:lang w:eastAsia="en-GB"/>
        </w:rPr>
        <w:drawing>
          <wp:inline distT="0" distB="0" distL="0" distR="0" wp14:anchorId="01B5A5A8" wp14:editId="30A0DB79">
            <wp:extent cx="1391142" cy="523875"/>
            <wp:effectExtent l="0" t="0" r="0" b="0"/>
            <wp:docPr id="23" name="Picture 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43" cy="5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3226" w14:textId="77777777" w:rsidR="00586D54" w:rsidRDefault="00586D54" w:rsidP="00586D54">
      <w:pPr>
        <w:tabs>
          <w:tab w:val="right" w:pos="96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586D54" w14:paraId="7E9BC0B6" w14:textId="77777777" w:rsidTr="00835913">
        <w:tc>
          <w:tcPr>
            <w:tcW w:w="9628" w:type="dxa"/>
            <w:shd w:val="clear" w:color="auto" w:fill="F0493A"/>
          </w:tcPr>
          <w:p w14:paraId="13A6BC8A" w14:textId="77777777" w:rsidR="00586D54" w:rsidRPr="00D22DB8" w:rsidRDefault="00586D54" w:rsidP="00835913">
            <w:pPr>
              <w:jc w:val="center"/>
              <w:rPr>
                <w:b/>
                <w:bCs/>
                <w:color w:val="FFFFFF" w:themeColor="background1"/>
              </w:rPr>
            </w:pPr>
            <w:r w:rsidRPr="00D22DB8">
              <w:rPr>
                <w:b/>
                <w:bCs/>
                <w:color w:val="FFFFFF" w:themeColor="background1"/>
              </w:rPr>
              <w:t>All WEP documents should have an adoption alert attached</w:t>
            </w:r>
          </w:p>
        </w:tc>
      </w:tr>
    </w:tbl>
    <w:p w14:paraId="383D0A5E" w14:textId="77777777" w:rsidR="00586D54" w:rsidRDefault="00586D54" w:rsidP="00586D54">
      <w:pPr>
        <w:tabs>
          <w:tab w:val="right" w:pos="9639"/>
        </w:tabs>
      </w:pPr>
    </w:p>
    <w:p w14:paraId="4E531C4B" w14:textId="6C36107B" w:rsidR="00837B24" w:rsidRPr="00137754" w:rsidRDefault="00837B24" w:rsidP="00837B24">
      <w:pPr>
        <w:pStyle w:val="Heading1"/>
      </w:pPr>
      <w:r>
        <w:t>Welsh Early Permanence Matching Certificate</w:t>
      </w:r>
    </w:p>
    <w:p w14:paraId="66366DF5" w14:textId="49E82E38" w:rsidR="000C2ED7" w:rsidRPr="00837B24" w:rsidRDefault="00837B24" w:rsidP="00837B24">
      <w:pPr>
        <w:rPr>
          <w:sz w:val="24"/>
          <w:szCs w:val="24"/>
        </w:rPr>
      </w:pPr>
      <w:r w:rsidRPr="00837B24">
        <w:rPr>
          <w:sz w:val="24"/>
          <w:szCs w:val="24"/>
        </w:rPr>
        <w:t>for Statutory Adoption Leave and Payment for a Welsh Early Permanence Placement</w:t>
      </w:r>
    </w:p>
    <w:tbl>
      <w:tblPr>
        <w:tblStyle w:val="TableGrid"/>
        <w:tblW w:w="96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8"/>
        <w:gridCol w:w="5130"/>
      </w:tblGrid>
      <w:tr w:rsidR="007411B6" w:rsidRPr="00837B24" w14:paraId="74CAD420" w14:textId="77777777" w:rsidTr="00586D54">
        <w:trPr>
          <w:trHeight w:val="397"/>
        </w:trPr>
        <w:tc>
          <w:tcPr>
            <w:tcW w:w="9638" w:type="dxa"/>
            <w:gridSpan w:val="2"/>
            <w:shd w:val="clear" w:color="auto" w:fill="B21882"/>
            <w:vAlign w:val="center"/>
          </w:tcPr>
          <w:p w14:paraId="4EE9A77A" w14:textId="090FD412" w:rsidR="007411B6" w:rsidRPr="00837B24" w:rsidRDefault="00837B24" w:rsidP="00586D5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37B2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Placement Details</w:t>
            </w:r>
          </w:p>
        </w:tc>
      </w:tr>
      <w:tr w:rsidR="001F7D7E" w:rsidRPr="00837B24" w14:paraId="3BC19F3E" w14:textId="77777777" w:rsidTr="00837B24">
        <w:trPr>
          <w:trHeight w:val="300"/>
        </w:trPr>
        <w:tc>
          <w:tcPr>
            <w:tcW w:w="4508" w:type="dxa"/>
            <w:shd w:val="clear" w:color="auto" w:fill="auto"/>
          </w:tcPr>
          <w:p w14:paraId="4340B97C" w14:textId="242B33C6" w:rsidR="001F7D7E" w:rsidRPr="00837B24" w:rsidRDefault="00172712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Name and address of WEP carer</w:t>
            </w:r>
            <w:r w:rsidR="00586D54">
              <w:rPr>
                <w:rFonts w:cstheme="minorHAnsi"/>
              </w:rPr>
              <w:t>/s</w:t>
            </w:r>
          </w:p>
        </w:tc>
        <w:tc>
          <w:tcPr>
            <w:tcW w:w="5126" w:type="dxa"/>
            <w:shd w:val="clear" w:color="auto" w:fill="auto"/>
          </w:tcPr>
          <w:p w14:paraId="0D247149" w14:textId="77777777" w:rsidR="001F7D7E" w:rsidRPr="00837B24" w:rsidRDefault="001F7D7E">
            <w:pPr>
              <w:rPr>
                <w:rFonts w:cstheme="minorHAnsi"/>
              </w:rPr>
            </w:pPr>
          </w:p>
          <w:p w14:paraId="7ED9833A" w14:textId="77777777" w:rsidR="00172712" w:rsidRPr="00837B24" w:rsidRDefault="00172712">
            <w:pPr>
              <w:rPr>
                <w:rFonts w:cstheme="minorHAnsi"/>
              </w:rPr>
            </w:pPr>
          </w:p>
          <w:p w14:paraId="12BDF9A2" w14:textId="77777777" w:rsidR="00172712" w:rsidRPr="00837B24" w:rsidRDefault="00172712">
            <w:pPr>
              <w:rPr>
                <w:rFonts w:cstheme="minorHAnsi"/>
              </w:rPr>
            </w:pPr>
          </w:p>
          <w:p w14:paraId="25189966" w14:textId="798C3443" w:rsidR="00172712" w:rsidRPr="00837B24" w:rsidRDefault="00172712">
            <w:pPr>
              <w:rPr>
                <w:rFonts w:cstheme="minorHAnsi"/>
              </w:rPr>
            </w:pPr>
          </w:p>
        </w:tc>
      </w:tr>
      <w:tr w:rsidR="00172712" w:rsidRPr="00837B24" w14:paraId="694CA85C" w14:textId="77777777" w:rsidTr="00837B24">
        <w:trPr>
          <w:trHeight w:val="300"/>
        </w:trPr>
        <w:tc>
          <w:tcPr>
            <w:tcW w:w="9634" w:type="dxa"/>
            <w:gridSpan w:val="2"/>
            <w:shd w:val="clear" w:color="auto" w:fill="auto"/>
          </w:tcPr>
          <w:p w14:paraId="3A0EEAA6" w14:textId="25786289" w:rsidR="00164260" w:rsidRPr="00837B24" w:rsidRDefault="00172712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 xml:space="preserve">This is confirmation that the child </w:t>
            </w:r>
            <w:r w:rsidRPr="00837B24">
              <w:rPr>
                <w:rFonts w:cstheme="minorHAnsi"/>
                <w:b/>
                <w:bCs/>
              </w:rPr>
              <w:t>(initials)</w:t>
            </w:r>
            <w:r w:rsidRPr="00837B24">
              <w:rPr>
                <w:rFonts w:cstheme="minorHAnsi"/>
              </w:rPr>
              <w:t xml:space="preserve"> is to be placed with </w:t>
            </w:r>
            <w:r w:rsidRPr="00837B24">
              <w:rPr>
                <w:rFonts w:cstheme="minorHAnsi"/>
                <w:b/>
                <w:bCs/>
              </w:rPr>
              <w:t>(WEP carer’s name(s))</w:t>
            </w:r>
            <w:r w:rsidRPr="00837B24">
              <w:rPr>
                <w:rFonts w:cstheme="minorHAnsi"/>
              </w:rPr>
              <w:t xml:space="preserve"> under s81 Social Services and Well-being (Wales) Act 2014. </w:t>
            </w:r>
            <w:r w:rsidR="001F7C3D" w:rsidRPr="00837B24">
              <w:rPr>
                <w:rFonts w:cstheme="minorHAnsi"/>
              </w:rPr>
              <w:t xml:space="preserve">This is the Welsh equivalent of </w:t>
            </w:r>
            <w:r w:rsidR="00054648" w:rsidRPr="00837B24">
              <w:rPr>
                <w:rFonts w:cstheme="minorHAnsi"/>
              </w:rPr>
              <w:t>s22C Children Act 1</w:t>
            </w:r>
            <w:r w:rsidR="00293EC3" w:rsidRPr="00837B24">
              <w:rPr>
                <w:rFonts w:cstheme="minorHAnsi"/>
              </w:rPr>
              <w:t xml:space="preserve">989. </w:t>
            </w:r>
            <w:r w:rsidRPr="00837B24">
              <w:rPr>
                <w:rFonts w:cstheme="minorHAnsi"/>
                <w:b/>
                <w:bCs/>
              </w:rPr>
              <w:t>(Name of WEP carer</w:t>
            </w:r>
            <w:r w:rsidR="00104BDB">
              <w:rPr>
                <w:rFonts w:cstheme="minorHAnsi"/>
                <w:b/>
                <w:bCs/>
              </w:rPr>
              <w:t>/</w:t>
            </w:r>
            <w:r w:rsidRPr="00837B24">
              <w:rPr>
                <w:rFonts w:cstheme="minorHAnsi"/>
                <w:b/>
                <w:bCs/>
              </w:rPr>
              <w:t>s)</w:t>
            </w:r>
            <w:r w:rsidRPr="00837B24">
              <w:rPr>
                <w:rFonts w:cstheme="minorHAnsi"/>
              </w:rPr>
              <w:t xml:space="preserve"> are foster carers who are also approved as prospective adoptive parents. They are therefore eligible for adoption leave and pay from the date of placement.</w:t>
            </w:r>
          </w:p>
        </w:tc>
      </w:tr>
      <w:tr w:rsidR="001F7D7E" w:rsidRPr="00837B24" w14:paraId="3F761ACB" w14:textId="77777777" w:rsidTr="00837B24">
        <w:trPr>
          <w:trHeight w:val="300"/>
        </w:trPr>
        <w:tc>
          <w:tcPr>
            <w:tcW w:w="4508" w:type="dxa"/>
            <w:shd w:val="clear" w:color="auto" w:fill="auto"/>
          </w:tcPr>
          <w:p w14:paraId="3CE3CB41" w14:textId="60D6776E" w:rsidR="001F7D7E" w:rsidRPr="00837B24" w:rsidRDefault="000B3DE6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 xml:space="preserve">The carers were notified of the decision to place a child on </w:t>
            </w:r>
            <w:r w:rsidRPr="00837B24">
              <w:rPr>
                <w:rFonts w:cstheme="minorHAnsi"/>
                <w:b/>
                <w:bCs/>
              </w:rPr>
              <w:t>(date)</w:t>
            </w:r>
          </w:p>
        </w:tc>
        <w:tc>
          <w:tcPr>
            <w:tcW w:w="5126" w:type="dxa"/>
            <w:shd w:val="clear" w:color="auto" w:fill="auto"/>
          </w:tcPr>
          <w:p w14:paraId="09F963CB" w14:textId="77777777" w:rsidR="001F7D7E" w:rsidRPr="00837B24" w:rsidRDefault="001F7D7E">
            <w:pPr>
              <w:rPr>
                <w:rFonts w:cstheme="minorHAnsi"/>
              </w:rPr>
            </w:pPr>
          </w:p>
        </w:tc>
      </w:tr>
      <w:tr w:rsidR="00612E34" w:rsidRPr="00837B24" w14:paraId="7C55A814" w14:textId="77777777" w:rsidTr="00837B24">
        <w:trPr>
          <w:trHeight w:val="300"/>
        </w:trPr>
        <w:tc>
          <w:tcPr>
            <w:tcW w:w="9634" w:type="dxa"/>
            <w:gridSpan w:val="2"/>
            <w:shd w:val="clear" w:color="auto" w:fill="auto"/>
          </w:tcPr>
          <w:p w14:paraId="34640662" w14:textId="5B6F98C6" w:rsidR="00612E34" w:rsidRPr="00837B24" w:rsidRDefault="00612E34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Please complete the following as appropriate</w:t>
            </w:r>
            <w:r w:rsidR="00CF39AA" w:rsidRPr="00837B24">
              <w:rPr>
                <w:rFonts w:cstheme="minorHAnsi"/>
              </w:rPr>
              <w:t>:</w:t>
            </w:r>
          </w:p>
        </w:tc>
      </w:tr>
      <w:tr w:rsidR="001F7D7E" w:rsidRPr="00837B24" w14:paraId="1B024F16" w14:textId="77777777" w:rsidTr="00837B24">
        <w:trPr>
          <w:trHeight w:val="300"/>
        </w:trPr>
        <w:tc>
          <w:tcPr>
            <w:tcW w:w="4508" w:type="dxa"/>
            <w:shd w:val="clear" w:color="auto" w:fill="auto"/>
          </w:tcPr>
          <w:p w14:paraId="30EEB27E" w14:textId="2F3B24B0" w:rsidR="001F7D7E" w:rsidRPr="00837B24" w:rsidRDefault="000B3DE6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 xml:space="preserve">The child is to be placed with </w:t>
            </w:r>
            <w:r w:rsidRPr="00837B24">
              <w:rPr>
                <w:rFonts w:cstheme="minorHAnsi"/>
                <w:b/>
                <w:bCs/>
              </w:rPr>
              <w:t>(name(s) of carers)</w:t>
            </w:r>
            <w:r w:rsidRPr="00837B24">
              <w:rPr>
                <w:rFonts w:cstheme="minorHAnsi"/>
              </w:rPr>
              <w:t xml:space="preserve"> on </w:t>
            </w:r>
            <w:r w:rsidRPr="00837B24">
              <w:rPr>
                <w:rFonts w:cstheme="minorHAnsi"/>
                <w:b/>
                <w:bCs/>
              </w:rPr>
              <w:t>(date)</w:t>
            </w:r>
          </w:p>
        </w:tc>
        <w:tc>
          <w:tcPr>
            <w:tcW w:w="5126" w:type="dxa"/>
            <w:shd w:val="clear" w:color="auto" w:fill="auto"/>
          </w:tcPr>
          <w:p w14:paraId="50424FF5" w14:textId="77777777" w:rsidR="001F7D7E" w:rsidRPr="00837B24" w:rsidRDefault="001F7D7E">
            <w:pPr>
              <w:rPr>
                <w:rFonts w:cstheme="minorHAnsi"/>
              </w:rPr>
            </w:pPr>
          </w:p>
        </w:tc>
      </w:tr>
      <w:tr w:rsidR="001F7D7E" w:rsidRPr="00837B24" w14:paraId="1BF84D3D" w14:textId="77777777" w:rsidTr="00837B24">
        <w:trPr>
          <w:trHeight w:val="300"/>
        </w:trPr>
        <w:tc>
          <w:tcPr>
            <w:tcW w:w="4508" w:type="dxa"/>
            <w:shd w:val="clear" w:color="auto" w:fill="auto"/>
          </w:tcPr>
          <w:p w14:paraId="42A0B3BE" w14:textId="64D75286" w:rsidR="001F7D7E" w:rsidRPr="00837B24" w:rsidRDefault="000B3DE6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 xml:space="preserve">The child has been placed </w:t>
            </w:r>
            <w:r w:rsidRPr="00837B24">
              <w:rPr>
                <w:rFonts w:cstheme="minorHAnsi"/>
                <w:b/>
                <w:bCs/>
              </w:rPr>
              <w:t>with (name(s) of carers)</w:t>
            </w:r>
            <w:r w:rsidRPr="00837B24">
              <w:rPr>
                <w:rFonts w:cstheme="minorHAnsi"/>
              </w:rPr>
              <w:t xml:space="preserve"> on </w:t>
            </w:r>
            <w:r w:rsidRPr="00837B24">
              <w:rPr>
                <w:rFonts w:cstheme="minorHAnsi"/>
                <w:b/>
                <w:bCs/>
              </w:rPr>
              <w:t>(date)</w:t>
            </w:r>
          </w:p>
        </w:tc>
        <w:tc>
          <w:tcPr>
            <w:tcW w:w="5126" w:type="dxa"/>
            <w:shd w:val="clear" w:color="auto" w:fill="auto"/>
          </w:tcPr>
          <w:p w14:paraId="2A1C5512" w14:textId="77777777" w:rsidR="001F7D7E" w:rsidRPr="00837B24" w:rsidRDefault="001F7D7E">
            <w:pPr>
              <w:rPr>
                <w:rFonts w:cstheme="minorHAnsi"/>
              </w:rPr>
            </w:pPr>
          </w:p>
        </w:tc>
      </w:tr>
    </w:tbl>
    <w:p w14:paraId="4F1EA8F3" w14:textId="4B280CED" w:rsidR="00617610" w:rsidRDefault="00617610" w:rsidP="002A4F74"/>
    <w:tbl>
      <w:tblPr>
        <w:tblStyle w:val="TableGrid"/>
        <w:tblW w:w="96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10"/>
        <w:gridCol w:w="5128"/>
      </w:tblGrid>
      <w:tr w:rsidR="002A4F74" w:rsidRPr="00837B24" w14:paraId="68F41AE3" w14:textId="77777777" w:rsidTr="00253389">
        <w:trPr>
          <w:trHeight w:val="397"/>
        </w:trPr>
        <w:tc>
          <w:tcPr>
            <w:tcW w:w="9634" w:type="dxa"/>
            <w:gridSpan w:val="2"/>
            <w:shd w:val="clear" w:color="auto" w:fill="B21882"/>
            <w:vAlign w:val="center"/>
          </w:tcPr>
          <w:p w14:paraId="31035C2E" w14:textId="0B249F1C" w:rsidR="002A4F74" w:rsidRPr="00837B24" w:rsidRDefault="002A4F74" w:rsidP="0025338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4F7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Agency Details</w:t>
            </w:r>
          </w:p>
        </w:tc>
      </w:tr>
      <w:tr w:rsidR="002A4F74" w:rsidRPr="00837B24" w14:paraId="003D315F" w14:textId="77777777" w:rsidTr="002A4F74">
        <w:trPr>
          <w:trHeight w:val="300"/>
        </w:trPr>
        <w:tc>
          <w:tcPr>
            <w:tcW w:w="4508" w:type="dxa"/>
            <w:shd w:val="clear" w:color="auto" w:fill="auto"/>
          </w:tcPr>
          <w:p w14:paraId="77B86FEC" w14:textId="77777777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 xml:space="preserve">Name of Adoption Agency </w:t>
            </w:r>
          </w:p>
          <w:p w14:paraId="79AA9B6E" w14:textId="77777777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and Agency Stamp</w:t>
            </w:r>
          </w:p>
        </w:tc>
        <w:tc>
          <w:tcPr>
            <w:tcW w:w="5126" w:type="dxa"/>
          </w:tcPr>
          <w:p w14:paraId="2119BDFA" w14:textId="77777777" w:rsidR="002A4F74" w:rsidRPr="00837B24" w:rsidRDefault="002A4F74" w:rsidP="002351E8">
            <w:pPr>
              <w:rPr>
                <w:rFonts w:cstheme="minorHAnsi"/>
              </w:rPr>
            </w:pPr>
          </w:p>
          <w:p w14:paraId="7399F2C3" w14:textId="77777777" w:rsidR="002A4F74" w:rsidRPr="00837B24" w:rsidRDefault="002A4F74" w:rsidP="002351E8">
            <w:pPr>
              <w:rPr>
                <w:rFonts w:cstheme="minorHAnsi"/>
              </w:rPr>
            </w:pPr>
          </w:p>
          <w:p w14:paraId="50DE6E60" w14:textId="77777777" w:rsidR="002A4F74" w:rsidRPr="00837B24" w:rsidRDefault="002A4F74" w:rsidP="002351E8">
            <w:pPr>
              <w:rPr>
                <w:rFonts w:cstheme="minorHAnsi"/>
              </w:rPr>
            </w:pPr>
          </w:p>
        </w:tc>
      </w:tr>
      <w:tr w:rsidR="002A4F74" w:rsidRPr="00837B24" w14:paraId="69DB5044" w14:textId="77777777" w:rsidTr="002A4F74">
        <w:trPr>
          <w:trHeight w:val="300"/>
        </w:trPr>
        <w:tc>
          <w:tcPr>
            <w:tcW w:w="4508" w:type="dxa"/>
            <w:shd w:val="clear" w:color="auto" w:fill="auto"/>
          </w:tcPr>
          <w:p w14:paraId="5CE80787" w14:textId="3E078E95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Address and Contact details of Adoption Agency</w:t>
            </w:r>
          </w:p>
        </w:tc>
        <w:tc>
          <w:tcPr>
            <w:tcW w:w="5126" w:type="dxa"/>
          </w:tcPr>
          <w:p w14:paraId="4C759BE9" w14:textId="77777777" w:rsidR="002A4F74" w:rsidRPr="00837B24" w:rsidRDefault="002A4F74" w:rsidP="002351E8">
            <w:pPr>
              <w:rPr>
                <w:rFonts w:cstheme="minorHAnsi"/>
              </w:rPr>
            </w:pPr>
          </w:p>
          <w:p w14:paraId="56EB19A0" w14:textId="77777777" w:rsidR="002A4F74" w:rsidRDefault="002A4F74" w:rsidP="002351E8">
            <w:pPr>
              <w:rPr>
                <w:rFonts w:cstheme="minorHAnsi"/>
              </w:rPr>
            </w:pPr>
          </w:p>
          <w:p w14:paraId="1443031E" w14:textId="77777777" w:rsidR="002A4F74" w:rsidRPr="00837B24" w:rsidRDefault="002A4F74" w:rsidP="002351E8">
            <w:pPr>
              <w:rPr>
                <w:rFonts w:cstheme="minorHAnsi"/>
              </w:rPr>
            </w:pPr>
          </w:p>
        </w:tc>
      </w:tr>
      <w:tr w:rsidR="002A4F74" w:rsidRPr="00837B24" w14:paraId="181B1731" w14:textId="77777777" w:rsidTr="002A4F74">
        <w:trPr>
          <w:trHeight w:val="300"/>
        </w:trPr>
        <w:tc>
          <w:tcPr>
            <w:tcW w:w="9634" w:type="dxa"/>
            <w:gridSpan w:val="2"/>
            <w:shd w:val="clear" w:color="auto" w:fill="auto"/>
          </w:tcPr>
          <w:p w14:paraId="1DA32DA7" w14:textId="77777777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This is an adoption agency within the meaning of the Adoption and Children Act 2002.</w:t>
            </w:r>
          </w:p>
        </w:tc>
      </w:tr>
      <w:tr w:rsidR="002A4F74" w:rsidRPr="00837B24" w14:paraId="2B416E46" w14:textId="77777777" w:rsidTr="002A4F74">
        <w:trPr>
          <w:trHeight w:val="300"/>
        </w:trPr>
        <w:tc>
          <w:tcPr>
            <w:tcW w:w="4508" w:type="dxa"/>
            <w:shd w:val="clear" w:color="auto" w:fill="auto"/>
          </w:tcPr>
          <w:p w14:paraId="62557D21" w14:textId="77777777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 xml:space="preserve">Name and designation of person completing this form (Family Finding Team Manager or equivalent in Adoption Agency) </w:t>
            </w:r>
          </w:p>
        </w:tc>
        <w:tc>
          <w:tcPr>
            <w:tcW w:w="5126" w:type="dxa"/>
          </w:tcPr>
          <w:p w14:paraId="04AE3C06" w14:textId="77777777" w:rsidR="002A4F74" w:rsidRPr="00837B24" w:rsidRDefault="002A4F74" w:rsidP="002351E8">
            <w:pPr>
              <w:rPr>
                <w:rFonts w:cstheme="minorHAnsi"/>
              </w:rPr>
            </w:pPr>
          </w:p>
        </w:tc>
      </w:tr>
      <w:tr w:rsidR="002A4F74" w:rsidRPr="00837B24" w14:paraId="6A9F7F32" w14:textId="77777777" w:rsidTr="002A4F74">
        <w:trPr>
          <w:trHeight w:val="300"/>
        </w:trPr>
        <w:tc>
          <w:tcPr>
            <w:tcW w:w="4508" w:type="dxa"/>
            <w:shd w:val="clear" w:color="auto" w:fill="auto"/>
          </w:tcPr>
          <w:p w14:paraId="083040D6" w14:textId="36BEBC7B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Electronic signature</w:t>
            </w:r>
          </w:p>
        </w:tc>
        <w:tc>
          <w:tcPr>
            <w:tcW w:w="5126" w:type="dxa"/>
          </w:tcPr>
          <w:p w14:paraId="42BA2E38" w14:textId="77777777" w:rsidR="004A2806" w:rsidRDefault="004A2806" w:rsidP="002351E8">
            <w:pPr>
              <w:rPr>
                <w:rFonts w:cstheme="minorHAnsi"/>
              </w:rPr>
            </w:pPr>
          </w:p>
          <w:p w14:paraId="3E33F735" w14:textId="6F62F767" w:rsidR="004A2806" w:rsidRPr="00837B24" w:rsidRDefault="004A2806" w:rsidP="002351E8">
            <w:pPr>
              <w:rPr>
                <w:rFonts w:cstheme="minorHAnsi"/>
              </w:rPr>
            </w:pPr>
          </w:p>
        </w:tc>
      </w:tr>
      <w:tr w:rsidR="002A4F74" w:rsidRPr="00837B24" w14:paraId="0268C76B" w14:textId="77777777" w:rsidTr="002A4F74">
        <w:trPr>
          <w:trHeight w:val="300"/>
        </w:trPr>
        <w:tc>
          <w:tcPr>
            <w:tcW w:w="4508" w:type="dxa"/>
            <w:shd w:val="clear" w:color="auto" w:fill="auto"/>
          </w:tcPr>
          <w:p w14:paraId="03DFA44B" w14:textId="77777777" w:rsidR="002A4F74" w:rsidRPr="00837B24" w:rsidRDefault="002A4F74" w:rsidP="002351E8">
            <w:pPr>
              <w:rPr>
                <w:rFonts w:cstheme="minorHAnsi"/>
              </w:rPr>
            </w:pPr>
            <w:r w:rsidRPr="00837B24">
              <w:rPr>
                <w:rFonts w:cstheme="minorHAnsi"/>
              </w:rPr>
              <w:t>Date</w:t>
            </w:r>
          </w:p>
        </w:tc>
        <w:tc>
          <w:tcPr>
            <w:tcW w:w="5126" w:type="dxa"/>
          </w:tcPr>
          <w:p w14:paraId="35AE7FC7" w14:textId="77777777" w:rsidR="002A4F74" w:rsidRPr="00837B24" w:rsidRDefault="002A4F74" w:rsidP="002351E8">
            <w:pPr>
              <w:rPr>
                <w:rFonts w:cstheme="minorHAnsi"/>
              </w:rPr>
            </w:pPr>
          </w:p>
        </w:tc>
      </w:tr>
    </w:tbl>
    <w:p w14:paraId="5A84BAE9" w14:textId="77777777" w:rsidR="002A4F74" w:rsidRPr="002A4F74" w:rsidRDefault="002A4F74" w:rsidP="002A4F74"/>
    <w:sectPr w:rsidR="002A4F74" w:rsidRPr="002A4F74" w:rsidSect="00837B24">
      <w:footerReference w:type="default" r:id="rId12"/>
      <w:pgSz w:w="11906" w:h="16838"/>
      <w:pgMar w:top="851" w:right="1134" w:bottom="85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7CCF" w14:textId="77777777" w:rsidR="00F029B4" w:rsidRDefault="00F029B4" w:rsidP="00837B24">
      <w:pPr>
        <w:spacing w:after="0" w:line="240" w:lineRule="auto"/>
      </w:pPr>
      <w:r>
        <w:separator/>
      </w:r>
    </w:p>
  </w:endnote>
  <w:endnote w:type="continuationSeparator" w:id="0">
    <w:p w14:paraId="6D9ED36C" w14:textId="77777777" w:rsidR="00F029B4" w:rsidRDefault="00F029B4" w:rsidP="0083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274061"/>
      <w:docPartObj>
        <w:docPartGallery w:val="Page Numbers (Bottom of Page)"/>
        <w:docPartUnique/>
      </w:docPartObj>
    </w:sdtPr>
    <w:sdtEndPr/>
    <w:sdtContent>
      <w:p w14:paraId="65000893" w14:textId="79799FDD" w:rsidR="00837B24" w:rsidRDefault="00837B24" w:rsidP="00837B24">
        <w:pPr>
          <w:pStyle w:val="Footer"/>
          <w:tabs>
            <w:tab w:val="clear" w:pos="4513"/>
            <w:tab w:val="clear" w:pos="9026"/>
            <w:tab w:val="right" w:pos="9638"/>
            <w:tab w:val="right" w:pos="14570"/>
          </w:tabs>
          <w:spacing w:before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66260D5" wp14:editId="1729B6E8">
                  <wp:simplePos x="0" y="0"/>
                  <wp:positionH relativeFrom="margin">
                    <wp:posOffset>-33020</wp:posOffset>
                  </wp:positionH>
                  <wp:positionV relativeFrom="paragraph">
                    <wp:posOffset>138430</wp:posOffset>
                  </wp:positionV>
                  <wp:extent cx="6120000" cy="0"/>
                  <wp:effectExtent l="19050" t="19050" r="33655" b="3810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0000" cy="0"/>
                          </a:xfrm>
                          <a:prstGeom prst="line">
                            <a:avLst/>
                          </a:prstGeom>
                          <a:ln w="25400" cap="sq">
                            <a:solidFill>
                              <a:srgbClr val="B2188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E8B47B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6pt,10.9pt" to="479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" strokecolor="#b21882" strokeweight="2pt">
                  <v:stroke dashstyle="1 1" joinstyle="miter" endcap="square"/>
                  <w10:wrap anchorx="margin"/>
                </v:line>
              </w:pict>
            </mc:Fallback>
          </mc:AlternateContent>
        </w:r>
        <w:r>
          <w:t>WEP: Matching Certificate</w:t>
        </w:r>
        <w:r>
          <w:tab/>
        </w:r>
        <w:r w:rsidRPr="00B95964">
          <w:fldChar w:fldCharType="begin"/>
        </w:r>
        <w:r w:rsidRPr="00B95964">
          <w:instrText xml:space="preserve"> PAGE   \* MERGEFORMAT </w:instrText>
        </w:r>
        <w:r w:rsidRPr="00B95964">
          <w:fldChar w:fldCharType="separate"/>
        </w:r>
        <w:r>
          <w:t>1</w:t>
        </w:r>
        <w:r w:rsidRPr="00B959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8566" w14:textId="77777777" w:rsidR="00F029B4" w:rsidRDefault="00F029B4" w:rsidP="00837B24">
      <w:pPr>
        <w:spacing w:after="0" w:line="240" w:lineRule="auto"/>
      </w:pPr>
      <w:r>
        <w:separator/>
      </w:r>
    </w:p>
  </w:footnote>
  <w:footnote w:type="continuationSeparator" w:id="0">
    <w:p w14:paraId="318A97D9" w14:textId="77777777" w:rsidR="00F029B4" w:rsidRDefault="00F029B4" w:rsidP="00837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70"/>
    <w:rsid w:val="00020241"/>
    <w:rsid w:val="00051A39"/>
    <w:rsid w:val="00054648"/>
    <w:rsid w:val="0006503F"/>
    <w:rsid w:val="00086BD7"/>
    <w:rsid w:val="00095ED7"/>
    <w:rsid w:val="000B3DE6"/>
    <w:rsid w:val="000C2ED7"/>
    <w:rsid w:val="000D08CA"/>
    <w:rsid w:val="00104BDB"/>
    <w:rsid w:val="00140A0B"/>
    <w:rsid w:val="00164260"/>
    <w:rsid w:val="00172712"/>
    <w:rsid w:val="001E2D7B"/>
    <w:rsid w:val="001F7C3D"/>
    <w:rsid w:val="001F7D7E"/>
    <w:rsid w:val="00253389"/>
    <w:rsid w:val="00293EC3"/>
    <w:rsid w:val="002A4F74"/>
    <w:rsid w:val="002D1977"/>
    <w:rsid w:val="00316C55"/>
    <w:rsid w:val="00383082"/>
    <w:rsid w:val="004319BF"/>
    <w:rsid w:val="00451B91"/>
    <w:rsid w:val="004A2806"/>
    <w:rsid w:val="004A396C"/>
    <w:rsid w:val="004C4D27"/>
    <w:rsid w:val="00537469"/>
    <w:rsid w:val="00567535"/>
    <w:rsid w:val="00586D54"/>
    <w:rsid w:val="00612E34"/>
    <w:rsid w:val="00617610"/>
    <w:rsid w:val="006B402A"/>
    <w:rsid w:val="006F3DC5"/>
    <w:rsid w:val="007016A5"/>
    <w:rsid w:val="007411B6"/>
    <w:rsid w:val="00774ADD"/>
    <w:rsid w:val="007B4D20"/>
    <w:rsid w:val="007C20E4"/>
    <w:rsid w:val="007D7BC0"/>
    <w:rsid w:val="007E559B"/>
    <w:rsid w:val="00837B24"/>
    <w:rsid w:val="00933075"/>
    <w:rsid w:val="009864FE"/>
    <w:rsid w:val="009A1D3E"/>
    <w:rsid w:val="009B3C4E"/>
    <w:rsid w:val="00A235D0"/>
    <w:rsid w:val="00A61599"/>
    <w:rsid w:val="00AA46F2"/>
    <w:rsid w:val="00AD2764"/>
    <w:rsid w:val="00B47415"/>
    <w:rsid w:val="00B62C90"/>
    <w:rsid w:val="00B85170"/>
    <w:rsid w:val="00C144F6"/>
    <w:rsid w:val="00C27F19"/>
    <w:rsid w:val="00C773CF"/>
    <w:rsid w:val="00CA4B81"/>
    <w:rsid w:val="00CF39AA"/>
    <w:rsid w:val="00D96A08"/>
    <w:rsid w:val="00DC64C3"/>
    <w:rsid w:val="00DF7822"/>
    <w:rsid w:val="00F029B4"/>
    <w:rsid w:val="00F203D9"/>
    <w:rsid w:val="00F55F48"/>
    <w:rsid w:val="00F67E8C"/>
    <w:rsid w:val="00FF1277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EBA7"/>
  <w15:chartTrackingRefBased/>
  <w15:docId w15:val="{DFC8B09F-CB8F-4410-8358-07559A1F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B24"/>
    <w:pPr>
      <w:keepNext/>
      <w:keepLines/>
      <w:outlineLvl w:val="0"/>
    </w:pPr>
    <w:rPr>
      <w:rFonts w:eastAsiaTheme="majorEastAsia" w:cstheme="majorBidi"/>
      <w:b/>
      <w:color w:val="2C1A4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7B24"/>
    <w:rPr>
      <w:rFonts w:eastAsiaTheme="majorEastAsia" w:cstheme="majorBidi"/>
      <w:b/>
      <w:color w:val="2C1A46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837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24"/>
  </w:style>
  <w:style w:type="paragraph" w:styleId="Footer">
    <w:name w:val="footer"/>
    <w:basedOn w:val="Normal"/>
    <w:link w:val="FooterChar"/>
    <w:uiPriority w:val="99"/>
    <w:unhideWhenUsed/>
    <w:rsid w:val="00837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6555A29DB948BA473B65494C7A29" ma:contentTypeVersion="4" ma:contentTypeDescription="Create a new document." ma:contentTypeScope="" ma:versionID="e26276417830f0b25205eb8280dc106e">
  <xsd:schema xmlns:xsd="http://www.w3.org/2001/XMLSchema" xmlns:xs="http://www.w3.org/2001/XMLSchema" xmlns:p="http://schemas.microsoft.com/office/2006/metadata/properties" xmlns:ns2="111e9d4a-5ed2-4856-ad6b-0510d5b2101b" targetNamespace="http://schemas.microsoft.com/office/2006/metadata/properties" ma:root="true" ma:fieldsID="e7756285cddc45be0a7aa38c6fbe197d" ns2:_="">
    <xsd:import namespace="111e9d4a-5ed2-4856-ad6b-0510d5b21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9d4a-5ed2-4856-ad6b-0510d5b21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5DDB5-D847-4507-A7CC-75C3D6C35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28831-0E99-4A40-80D9-4D7DA36F22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A03F9-9B54-4452-A141-DC5F9A350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7DDA7-2652-47CE-92D5-E240BFB90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e9d4a-5ed2-4856-ad6b-0510d5b21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Coldrick</dc:creator>
  <cp:keywords/>
  <dc:description/>
  <cp:lastModifiedBy>Natalie Chelmis</cp:lastModifiedBy>
  <cp:revision>9</cp:revision>
  <dcterms:created xsi:type="dcterms:W3CDTF">2022-02-01T12:10:00Z</dcterms:created>
  <dcterms:modified xsi:type="dcterms:W3CDTF">2022-05-25T08:31:00Z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0x01010009D56555A29DB948BA473B65494C7A29</vt:lpwstr>
  </property>
</Properties>
</file>